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城市用户水龙头水（末梢水）水质信息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宋体" w:hAnsi="宋体" w:eastAsia="方正仿宋_GBK" w:cs="宋体"/>
          <w:kern w:val="0"/>
          <w:sz w:val="36"/>
          <w:szCs w:val="36"/>
          <w:lang w:val="en-US"/>
        </w:rPr>
      </w:pPr>
      <w:r>
        <w:rPr>
          <w:rFonts w:hint="eastAsia" w:ascii="宋体" w:hAnsi="宋体" w:eastAsia="方正仿宋_GBK" w:cs="方正仿宋_GBK"/>
          <w:kern w:val="0"/>
          <w:sz w:val="36"/>
          <w:szCs w:val="36"/>
          <w:lang w:val="en-US" w:eastAsia="zh-CN" w:bidi="ar"/>
        </w:rPr>
        <w:t>（第　3季度）</w:t>
      </w:r>
    </w:p>
    <w:tbl>
      <w:tblPr>
        <w:tblStyle w:val="3"/>
        <w:tblW w:w="14543" w:type="dxa"/>
        <w:jc w:val="center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114"/>
        <w:gridCol w:w="90"/>
        <w:gridCol w:w="619"/>
        <w:gridCol w:w="1083"/>
        <w:gridCol w:w="1083"/>
        <w:gridCol w:w="1084"/>
        <w:gridCol w:w="1083"/>
        <w:gridCol w:w="1084"/>
        <w:gridCol w:w="1083"/>
        <w:gridCol w:w="1084"/>
        <w:gridCol w:w="775"/>
        <w:gridCol w:w="1084"/>
        <w:gridCol w:w="1098"/>
        <w:gridCol w:w="1751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采样点名称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采样时间</w:t>
            </w:r>
          </w:p>
        </w:tc>
        <w:tc>
          <w:tcPr>
            <w:tcW w:w="12292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监 测 指 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菌落总数（CFU/mL）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总大肠菌群（MPN/100mL或CFU/100mL）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大肠埃希氏菌（MPN/100mL或CFU/100mL）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耐热大肠菌群（MPN/100mL或CFU/100mL）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色度（铂钴色度单位）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浑浊度（NTU-散射浊度单位）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臭和味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肉眼可见物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耗氧量（CODMn法，以O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计，mg/L）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消毒剂余量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游离余氯（mg/L）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游离余氯（mg/L）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51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《生活饮用水卫生标准》（GB5749-2006）指标限值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无异臭、异味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≥0.05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富源县中安街道老烟草公司住宿区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2018-8-27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/>
              </w:rPr>
              <w:t>&lt;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0.7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1.10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0.05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富源县胜境街道丽景佳园小区</w:t>
            </w:r>
          </w:p>
        </w:tc>
        <w:tc>
          <w:tcPr>
            <w:tcW w:w="6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2018-8-27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/>
              </w:rPr>
              <w:t>&lt;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0.8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1.14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0.05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0"/>
        <w:jc w:val="both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注：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、水龙头水中（末梢水）消毒剂余量要求：氯气及游离氯制剂（游离氯）≥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0.05mg/L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；二氧化氯（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ClO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）≥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0.02mg/L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945" w:firstLineChars="450"/>
        <w:jc w:val="both"/>
        <w:rPr>
          <w:rFonts w:hint="eastAsia" w:ascii="宋体" w:hAnsi="宋体" w:eastAsia="方正仿宋_GBK" w:cs="Tahoma"/>
          <w:color w:val="000000"/>
          <w:kern w:val="0"/>
          <w:sz w:val="32"/>
          <w:szCs w:val="32"/>
          <w:lang w:val="en-US"/>
        </w:rPr>
      </w:pP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、检出总大肠菌群时，继续检测耐热大肠菌群或大肠埃希氏菌。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填报单位（公章）：  富源县疾病预防控制中心                                    填报人：田春香   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单位负责人： 段中明                                                     </w:t>
      </w:r>
      <w:bookmarkStart w:id="0" w:name="_GoBack"/>
      <w:bookmarkEnd w:id="0"/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 填报时间：2018年9月3日</w:t>
      </w:r>
    </w:p>
    <w:sectPr>
      <w:pgSz w:w="15840" w:h="12240" w:orient="landscape"/>
      <w:pgMar w:top="1236" w:right="1440" w:bottom="1236" w:left="1440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仿宋_GBK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黑体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黑体_GBK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@方正小标宋_GBK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B36D50"/>
    <w:rsid w:val="087A6877"/>
    <w:rsid w:val="09B36D50"/>
    <w:rsid w:val="0BA57C93"/>
    <w:rsid w:val="15357B44"/>
    <w:rsid w:val="1E3959F9"/>
    <w:rsid w:val="2376025B"/>
    <w:rsid w:val="43E06AEB"/>
    <w:rsid w:val="455D4EFA"/>
    <w:rsid w:val="496F4F8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340</Words>
  <Characters>478</Characters>
  <Lines>0</Lines>
  <Paragraphs>0</Paragraphs>
  <ScaleCrop>false</ScaleCrop>
  <LinksUpToDate>false</LinksUpToDate>
  <CharactersWithSpaces>567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2018-03-01T01:57:00Z</dcterms:created>
  <dc:creator>Administrator</dc:creator>
  <cp:lastModifiedBy>Administrator</cp:lastModifiedBy>
  <cp:lastPrinted>2018-09-03T03:20:10Z</cp:lastPrinted>
  <dcterms:modified xsi:type="dcterms:W3CDTF">2018-09-03T03:21:13Z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